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2" w:rsidRDefault="00331452" w:rsidP="0033145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3145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Кто перейдёт на новый порядок применения ККТ до 1 июля?</w:t>
      </w:r>
    </w:p>
    <w:p w:rsidR="001C5B6A" w:rsidRPr="00331452" w:rsidRDefault="001C5B6A" w:rsidP="0033145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Рисунок 2" descr="C:\Users\Katysy\Desktop\ooLwxZHHD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sy\Desktop\ooLwxZHHDQ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52" w:rsidRPr="00331452" w:rsidRDefault="00331452" w:rsidP="0033145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1452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Федеральная налоговая служба РФ рассказала, какие категории предпринимателей перейдут на новый порядок применения ККТ до 1 июля.</w:t>
      </w:r>
    </w:p>
    <w:p w:rsidR="00331452" w:rsidRPr="00331452" w:rsidRDefault="00331452" w:rsidP="0033145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1452">
        <w:rPr>
          <w:rFonts w:ascii="Times New Roman" w:eastAsia="Times New Roman" w:hAnsi="Times New Roman" w:cs="Times New Roman"/>
          <w:color w:val="333333"/>
          <w:sz w:val="24"/>
          <w:szCs w:val="24"/>
        </w:rPr>
        <w:t>С 1 февраля 2017 г. регистрация и перерегистрация контрольно-кассовой техники возможна только по новому порядку. Однако кассовый аппарат, зарегистрированный по старым правилам до этой даты, можно будет применять до 1 июля. С 1 июля все налогоплательщики, которые раньше были обязаны применять ККТ, должны перейти на новый порядок.</w:t>
      </w:r>
    </w:p>
    <w:p w:rsidR="00331452" w:rsidRPr="00331452" w:rsidRDefault="00331452" w:rsidP="0033145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1452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 сделано для налогоплательщиков ЕНВД и ПСН и налогоплательщиков, занятых в сфере услуг, которые раньше не были обязаны применять ККТ: для них дата перехода на новый порядок отсрочена ещё на год – до 1 июля 2018 г.</w:t>
      </w:r>
    </w:p>
    <w:p w:rsidR="00331452" w:rsidRPr="00331452" w:rsidRDefault="00331452" w:rsidP="0033145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1452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Налогоплательщики, которые занимаются розничной продажей алкогольной продукции, в том числе при оказании услуг общественного питания, обязаны применять ККТ с 31 марта 2017 г. Таковы требования Федерального закона от 22.11.1995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Несмотря на то, что формально переход на новый порядок обязателен только с 1 июля 2017 г., им придётся это сделать раньше (при условии, что касса не зарегистрирована по старым правилам до 1 февраля 2017 г.).</w:t>
      </w:r>
    </w:p>
    <w:p w:rsidR="002C23E9" w:rsidRDefault="002C23E9"/>
    <w:sectPr w:rsidR="002C23E9" w:rsidSect="00E9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52"/>
    <w:rsid w:val="001C5B6A"/>
    <w:rsid w:val="002C23E9"/>
    <w:rsid w:val="00331452"/>
    <w:rsid w:val="00E9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0E"/>
  </w:style>
  <w:style w:type="paragraph" w:styleId="1">
    <w:name w:val="heading 1"/>
    <w:basedOn w:val="a"/>
    <w:link w:val="10"/>
    <w:uiPriority w:val="9"/>
    <w:qFormat/>
    <w:rsid w:val="00331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2017-03-15T12:31:00Z</dcterms:created>
  <dcterms:modified xsi:type="dcterms:W3CDTF">2017-03-15T12:32:00Z</dcterms:modified>
</cp:coreProperties>
</file>